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65" w:rsidRDefault="00DA5C9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Louisiana Domestic Violence Prevention Commission Minutes</w:t>
      </w:r>
    </w:p>
    <w:p w:rsidR="00D90365" w:rsidRDefault="00DA5C9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FF0E1C">
        <w:rPr>
          <w:rFonts w:ascii="Times New Roman" w:eastAsia="Times New Roman" w:hAnsi="Times New Roman" w:cs="Times New Roman"/>
          <w:sz w:val="24"/>
          <w:szCs w:val="24"/>
        </w:rPr>
        <w:t>August 21</w:t>
      </w:r>
      <w:r>
        <w:rPr>
          <w:rFonts w:ascii="Times New Roman" w:eastAsia="Times New Roman" w:hAnsi="Times New Roman" w:cs="Times New Roman"/>
          <w:sz w:val="24"/>
          <w:szCs w:val="24"/>
        </w:rPr>
        <w:t>, 2018, 1</w:t>
      </w:r>
      <w:r w:rsidR="008E3B8D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D90365" w:rsidRDefault="00DA5C9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location: Governor’s Press Room, Fourth Floor, LA State Capitol</w:t>
      </w:r>
    </w:p>
    <w:p w:rsidR="00D90365" w:rsidRDefault="00DA5C99">
      <w:pPr>
        <w:pStyle w:val="Normal1"/>
        <w:tabs>
          <w:tab w:val="left" w:pos="255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0365" w:rsidRDefault="00DA5C9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Meeting Called To Order </w:t>
      </w:r>
    </w:p>
    <w:p w:rsidR="00D90365" w:rsidRPr="0081022A" w:rsidRDefault="00DA5C99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Called to Order by Mariah Wineski at 1:</w:t>
      </w:r>
      <w:r w:rsidR="0081022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</w:p>
    <w:p w:rsidR="0081022A" w:rsidRDefault="0081022A" w:rsidP="0081022A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  <w:sz w:val="24"/>
          <w:szCs w:val="24"/>
        </w:rPr>
      </w:pPr>
    </w:p>
    <w:p w:rsidR="00D90365" w:rsidRDefault="00DA5C99">
      <w:pPr>
        <w:pStyle w:val="Normal1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</w:t>
      </w:r>
    </w:p>
    <w:tbl>
      <w:tblPr>
        <w:tblStyle w:val="a"/>
        <w:tblW w:w="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8"/>
      </w:tblGrid>
      <w:tr w:rsidR="00D90365">
        <w:tc>
          <w:tcPr>
            <w:tcW w:w="5508" w:type="dxa"/>
            <w:shd w:val="clear" w:color="auto" w:fill="auto"/>
          </w:tcPr>
          <w:p w:rsidR="00D90365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Members Present</w:t>
            </w:r>
          </w:p>
          <w:p w:rsidR="008E3B8D" w:rsidRDefault="00DA5C9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E3B8D">
              <w:rPr>
                <w:rFonts w:ascii="Times New Roman" w:eastAsia="Times New Roman" w:hAnsi="Times New Roman" w:cs="Times New Roman"/>
                <w:sz w:val="24"/>
                <w:szCs w:val="24"/>
              </w:rPr>
              <w:t>Mariah Wineski</w:t>
            </w:r>
          </w:p>
          <w:p w:rsidR="00D90365" w:rsidRDefault="00DA5C9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Kimberly Resetar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Ramona Harris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Rutha Chatwood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Tracy Farris</w:t>
            </w:r>
            <w:r w:rsidR="0081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(via phone)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Lila Hogan</w:t>
            </w:r>
          </w:p>
          <w:p w:rsidR="008E3B8D" w:rsidRDefault="008E3B8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Shanta Proctor</w:t>
            </w:r>
          </w:p>
          <w:p w:rsidR="0081022A" w:rsidRDefault="0081022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 Claire Landry</w:t>
            </w:r>
          </w:p>
          <w:p w:rsidR="008E3B8D" w:rsidRDefault="008E3B8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Sunny Funk </w:t>
            </w:r>
          </w:p>
          <w:p w:rsidR="00BF612A" w:rsidRDefault="00BF612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Jane Herwehe</w:t>
            </w:r>
          </w:p>
          <w:p w:rsidR="008E3B8D" w:rsidRDefault="008E3B8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</w:t>
            </w:r>
            <w:r w:rsidR="0081022A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Clark (via phone)</w:t>
            </w:r>
          </w:p>
          <w:p w:rsidR="008E3B8D" w:rsidRDefault="008E3B8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Judge Lila Sylvester (via phone)</w:t>
            </w:r>
          </w:p>
          <w:p w:rsidR="008C4D7D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Judge Laurie Hulin (via phone)</w:t>
            </w:r>
          </w:p>
          <w:p w:rsidR="00D90365" w:rsidRDefault="00DA5C9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Amy Dupuy (nonmember)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Lee Ann Wall (nonmember</w:t>
            </w:r>
            <w:r w:rsidR="0081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via phone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90365" w:rsidRDefault="00DA5C9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Taylor Robinson  (nonmember)</w:t>
            </w:r>
          </w:p>
          <w:p w:rsidR="008E3B8D" w:rsidRDefault="008E3B8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Valerie Jordan (nonmember)</w:t>
            </w:r>
          </w:p>
          <w:p w:rsidR="002573FA" w:rsidRDefault="0081022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Norah Friar</w:t>
            </w:r>
            <w:r w:rsidR="0025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(nonmember)</w:t>
            </w:r>
          </w:p>
          <w:p w:rsidR="002573FA" w:rsidRDefault="0081022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Nakia Harris</w:t>
            </w:r>
            <w:r w:rsidR="0025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(nonmember)</w:t>
            </w:r>
          </w:p>
          <w:p w:rsidR="00D90365" w:rsidRDefault="0081022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Paula Davis (nonmember)</w:t>
            </w:r>
          </w:p>
          <w:p w:rsidR="0081022A" w:rsidRDefault="0081022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D7D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Members</w:t>
            </w:r>
            <w:r w:rsidR="004D0B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Absent</w:t>
            </w:r>
          </w:p>
          <w:p w:rsidR="008C4D7D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4D7D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Connie Couvillon</w:t>
            </w:r>
          </w:p>
          <w:p w:rsidR="008C4D7D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Constance Hester</w:t>
            </w:r>
          </w:p>
          <w:p w:rsidR="008C4D7D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Molly Brannon</w:t>
            </w:r>
          </w:p>
          <w:p w:rsidR="008C4D7D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Sen. Gary Smith</w:t>
            </w:r>
          </w:p>
          <w:p w:rsidR="008C4D7D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Rep. Patricia Smith</w:t>
            </w:r>
          </w:p>
          <w:p w:rsidR="00D90365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Twahna Harris</w:t>
            </w:r>
            <w:r w:rsidR="00DA5C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1022A">
              <w:rPr>
                <w:rFonts w:ascii="Times New Roman" w:eastAsia="Times New Roman" w:hAnsi="Times New Roman" w:cs="Times New Roman"/>
                <w:sz w:val="24"/>
                <w:szCs w:val="24"/>
              </w:rPr>
              <w:t>Lindsey Blouin</w:t>
            </w:r>
          </w:p>
          <w:p w:rsidR="0081022A" w:rsidRDefault="0081022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0365" w:rsidRDefault="00D9036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365" w:rsidRDefault="00DA5C99">
      <w:pPr>
        <w:pStyle w:val="Normal1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Introductions</w:t>
      </w:r>
    </w:p>
    <w:p w:rsidR="00D90365" w:rsidRPr="0081022A" w:rsidRDefault="00DA5C9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was called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Quorum was established.  </w:t>
      </w:r>
    </w:p>
    <w:p w:rsidR="0081022A" w:rsidRDefault="0081022A" w:rsidP="008102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22A" w:rsidRDefault="0081022A" w:rsidP="008102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:rsidR="00D90365" w:rsidRDefault="00D90365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90365" w:rsidRDefault="00DA5C99">
      <w:pPr>
        <w:pStyle w:val="Normal1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Minutes</w:t>
      </w:r>
    </w:p>
    <w:p w:rsidR="00D90365" w:rsidRDefault="00DA5C99" w:rsidP="002A1F9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of minutes from </w:t>
      </w:r>
      <w:r w:rsidR="0081022A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8E3B8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meeting. </w:t>
      </w:r>
      <w:r w:rsidR="008E3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 made to </w:t>
      </w:r>
      <w:r w:rsidR="0081022A">
        <w:rPr>
          <w:rFonts w:ascii="Times New Roman" w:eastAsia="Times New Roman" w:hAnsi="Times New Roman" w:cs="Times New Roman"/>
          <w:color w:val="000000"/>
          <w:sz w:val="24"/>
          <w:szCs w:val="24"/>
        </w:rPr>
        <w:t>correct name of Tommy Clark.</w:t>
      </w:r>
      <w:r w:rsidR="008E3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Ms. </w:t>
      </w:r>
      <w:r w:rsidR="0081022A">
        <w:rPr>
          <w:rFonts w:ascii="Times New Roman" w:eastAsia="Times New Roman" w:hAnsi="Times New Roman" w:cs="Times New Roman"/>
          <w:color w:val="000000"/>
          <w:sz w:val="24"/>
          <w:szCs w:val="24"/>
        </w:rPr>
        <w:t>Harris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minutes. Seconded by </w:t>
      </w:r>
      <w:r w:rsidR="0081022A">
        <w:rPr>
          <w:rFonts w:ascii="Times New Roman" w:eastAsia="Times New Roman" w:hAnsi="Times New Roman" w:cs="Times New Roman"/>
          <w:color w:val="000000"/>
          <w:sz w:val="24"/>
          <w:szCs w:val="24"/>
        </w:rPr>
        <w:t>Mr. Clark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Motion passes.</w:t>
      </w:r>
    </w:p>
    <w:p w:rsidR="002A1F98" w:rsidRDefault="002A1F98" w:rsidP="002A1F98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  <w:sz w:val="24"/>
          <w:szCs w:val="24"/>
        </w:rPr>
      </w:pPr>
    </w:p>
    <w:p w:rsidR="002A1F98" w:rsidRPr="002A1F98" w:rsidRDefault="002A1F98" w:rsidP="002A1F98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  <w:sz w:val="24"/>
          <w:szCs w:val="24"/>
        </w:rPr>
      </w:pPr>
    </w:p>
    <w:p w:rsidR="00D90365" w:rsidRPr="006F5058" w:rsidRDefault="0081022A" w:rsidP="006F505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Firearm Transfer Working Group</w:t>
      </w:r>
    </w:p>
    <w:p w:rsidR="00D90365" w:rsidRDefault="0081022A" w:rsidP="002573FA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Martinez and Ms. Funk presented a power point presentation that will presented across the state to law enforcement, judges, and district attorneys in upcoming months to </w:t>
      </w:r>
      <w:r w:rsidR="00D90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prepare them for firearm transfer in their jurisdiction</w:t>
      </w:r>
      <w:r w:rsidR="00D90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keep uniformity throughout the state in implementation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0365" w:rsidRDefault="00BF612A" w:rsidP="002573FA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Martinez showed us that f</w:t>
      </w:r>
      <w:r w:rsidR="00D90429">
        <w:rPr>
          <w:rFonts w:ascii="Times New Roman" w:eastAsia="Times New Roman" w:hAnsi="Times New Roman" w:cs="Times New Roman"/>
          <w:sz w:val="24"/>
          <w:szCs w:val="24"/>
        </w:rPr>
        <w:t xml:space="preserve">low charts and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D90429">
        <w:rPr>
          <w:rFonts w:ascii="Times New Roman" w:eastAsia="Times New Roman" w:hAnsi="Times New Roman" w:cs="Times New Roman"/>
          <w:sz w:val="24"/>
          <w:szCs w:val="24"/>
        </w:rPr>
        <w:t>lash drives will accompany the presentation containing a bulk drop of all the applicable forms for the different groups/parishes to modify to their needs.</w:t>
      </w:r>
    </w:p>
    <w:p w:rsidR="00D90365" w:rsidRDefault="00BF612A" w:rsidP="00090F3D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Martinez informed us l</w:t>
      </w:r>
      <w:r w:rsidR="00D90429">
        <w:rPr>
          <w:rFonts w:ascii="Times New Roman" w:eastAsia="Times New Roman" w:hAnsi="Times New Roman" w:cs="Times New Roman"/>
          <w:sz w:val="24"/>
          <w:szCs w:val="24"/>
        </w:rPr>
        <w:t>icensed firearm dealers can be utilized instead of the Sheriff to transfer/store firearms and a fee can be imposed for storage. Leads to questions of what constitutes safe storage and how much is a reasonable fee.</w:t>
      </w:r>
    </w:p>
    <w:p w:rsidR="00D90365" w:rsidRDefault="00D90429" w:rsidP="00D90429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Mr. Clark to approve the packet/presentation, Seconded by Ms. Landry, Motion passes.</w:t>
      </w:r>
    </w:p>
    <w:p w:rsidR="00D90365" w:rsidRDefault="00D903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0365" w:rsidRDefault="00D90365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365" w:rsidRDefault="00D90429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Criminal Justice Data Subcommittee</w:t>
      </w:r>
    </w:p>
    <w:p w:rsidR="00D90365" w:rsidRDefault="00BF612A" w:rsidP="00090F3D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Farris reiterated that t</w:t>
      </w:r>
      <w:r w:rsidR="00D90429">
        <w:rPr>
          <w:rFonts w:ascii="Times New Roman" w:eastAsia="Times New Roman" w:hAnsi="Times New Roman" w:cs="Times New Roman"/>
          <w:sz w:val="24"/>
          <w:szCs w:val="24"/>
        </w:rPr>
        <w:t>he initial concern on this group is to gather relevant data to get accurate domestic violence figures.</w:t>
      </w:r>
    </w:p>
    <w:p w:rsidR="00D90365" w:rsidRPr="00BF612A" w:rsidRDefault="00BF612A" w:rsidP="00090F3D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after="0" w:line="240" w:lineRule="auto"/>
        <w:ind w:left="720" w:hanging="270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Ms. Farris informed the commission that the committee f</w:t>
      </w:r>
      <w:r w:rsidR="00D90429">
        <w:rPr>
          <w:rFonts w:ascii="Times New Roman" w:eastAsia="Times New Roman" w:hAnsi="Times New Roman" w:cs="Times New Roman"/>
          <w:color w:val="000000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 requested</w:t>
      </w:r>
      <w:r w:rsidR="00D90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content is out there and the </w:t>
      </w:r>
      <w:r w:rsidR="00D90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 sources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relevant </w:t>
      </w:r>
      <w:r w:rsidR="00D90429">
        <w:rPr>
          <w:rFonts w:ascii="Times New Roman" w:eastAsia="Times New Roman" w:hAnsi="Times New Roman" w:cs="Times New Roman"/>
          <w:color w:val="000000"/>
          <w:sz w:val="24"/>
          <w:szCs w:val="24"/>
        </w:rPr>
        <w:t>data to be the Commission on Law Enforcement Report and LIBRS. LIBRS is not yet full state, but is a good snap shot.</w:t>
      </w:r>
    </w:p>
    <w:p w:rsidR="00BF612A" w:rsidRDefault="00BF612A" w:rsidP="00090F3D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after="0" w:line="240" w:lineRule="auto"/>
        <w:ind w:left="720" w:hanging="270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Ms. Farris also pointed out that the best way to support this data collection is to help find more funding.</w:t>
      </w:r>
    </w:p>
    <w:p w:rsidR="00D90365" w:rsidRDefault="00D9036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365" w:rsidRDefault="00D90365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:rsidR="00D90365" w:rsidRPr="00BB50AF" w:rsidRDefault="00BF612A" w:rsidP="00BB50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Victimization Data Subcommit</w:t>
      </w:r>
      <w:r w:rsidR="00FF0E1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ee</w:t>
      </w:r>
    </w:p>
    <w:p w:rsidR="00D90365" w:rsidRPr="00090F3D" w:rsidRDefault="00BF612A" w:rsidP="00090F3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Wineski reminded the commission that victimization data sources are broken down into fatality and non fatal data and a hand out was given that reviewed all the current sources of said data.</w:t>
      </w:r>
    </w:p>
    <w:p w:rsidR="00D90365" w:rsidRDefault="00BF612A" w:rsidP="00090F3D">
      <w:pPr>
        <w:pStyle w:val="Normal1"/>
        <w:numPr>
          <w:ilvl w:val="0"/>
          <w:numId w:val="2"/>
        </w:numPr>
        <w:spacing w:after="0" w:line="240" w:lineRule="auto"/>
        <w:ind w:left="72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Friar gave the commis</w:t>
      </w:r>
      <w:r w:rsidR="003B1B13">
        <w:rPr>
          <w:rFonts w:ascii="Times New Roman" w:eastAsia="Times New Roman" w:hAnsi="Times New Roman" w:cs="Times New Roman"/>
          <w:sz w:val="24"/>
          <w:szCs w:val="24"/>
        </w:rPr>
        <w:t>sion greater description as to how the NVDRS data is being gathered and input into the system and emphasized its importance for accurate statewide data.</w:t>
      </w:r>
    </w:p>
    <w:p w:rsidR="00D90365" w:rsidRDefault="003B1B13" w:rsidP="003B1B13">
      <w:pPr>
        <w:pStyle w:val="Normal1"/>
        <w:numPr>
          <w:ilvl w:val="0"/>
          <w:numId w:val="2"/>
        </w:numPr>
        <w:spacing w:after="0" w:line="240" w:lineRule="auto"/>
        <w:ind w:left="72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1B13">
        <w:rPr>
          <w:rFonts w:ascii="Times New Roman" w:eastAsia="Times New Roman" w:hAnsi="Times New Roman" w:cs="Times New Roman"/>
          <w:sz w:val="24"/>
          <w:szCs w:val="24"/>
        </w:rPr>
        <w:t>Ms. Wineski concluded that the main issues that the committee uncovered was problem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B1B13">
        <w:rPr>
          <w:rFonts w:ascii="Times New Roman" w:eastAsia="Times New Roman" w:hAnsi="Times New Roman" w:cs="Times New Roman"/>
          <w:sz w:val="24"/>
          <w:szCs w:val="24"/>
        </w:rPr>
        <w:t xml:space="preserve"> with cross section data sharing</w:t>
      </w:r>
      <w:r>
        <w:rPr>
          <w:rFonts w:ascii="Times New Roman" w:eastAsia="Times New Roman" w:hAnsi="Times New Roman" w:cs="Times New Roman"/>
          <w:sz w:val="24"/>
          <w:szCs w:val="24"/>
        </w:rPr>
        <w:t>, getting localized data, and having certain types/parts of victimization left out of data collection.</w:t>
      </w:r>
    </w:p>
    <w:p w:rsidR="003B1B13" w:rsidRDefault="003B1B13" w:rsidP="003B1B13">
      <w:pPr>
        <w:pStyle w:val="Normal1"/>
        <w:numPr>
          <w:ilvl w:val="0"/>
          <w:numId w:val="2"/>
        </w:numPr>
        <w:spacing w:after="0" w:line="240" w:lineRule="auto"/>
        <w:ind w:left="72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Wineski stated that the further goal of the committee would be to determine what proxy measures can be created to get closest to a full understanding on domestic violence.</w:t>
      </w:r>
    </w:p>
    <w:p w:rsidR="003B1B13" w:rsidRDefault="003B1B13" w:rsidP="003B1B13">
      <w:pPr>
        <w:pStyle w:val="Normal1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1B13" w:rsidRPr="003B1B13" w:rsidRDefault="003B1B13" w:rsidP="003B1B13">
      <w:pPr>
        <w:pStyle w:val="Normal1"/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0365" w:rsidRDefault="00090F3D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Legal Subcommitte</w:t>
      </w:r>
      <w:r w:rsidR="00BB50A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1B13">
        <w:rPr>
          <w:rFonts w:ascii="Times New Roman" w:eastAsia="Times New Roman" w:hAnsi="Times New Roman" w:cs="Times New Roman"/>
          <w:b/>
          <w:sz w:val="24"/>
          <w:szCs w:val="24"/>
        </w:rPr>
        <w:t>– Law Institute</w:t>
      </w:r>
    </w:p>
    <w:p w:rsidR="00D90365" w:rsidRPr="00BB50AF" w:rsidRDefault="003B1B13">
      <w:pPr>
        <w:pStyle w:val="Normal1"/>
        <w:numPr>
          <w:ilvl w:val="0"/>
          <w:numId w:val="7"/>
        </w:numPr>
        <w:spacing w:after="0" w:line="240" w:lineRule="auto"/>
        <w:ind w:left="72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Hogan informed the committee that the Law Institute has begun looking into a universal definition for domestic violence as it is defined in numerous ways in numerous areas of the law. </w:t>
      </w:r>
    </w:p>
    <w:p w:rsidR="002A1F98" w:rsidRDefault="00FF0E1C">
      <w:pPr>
        <w:pStyle w:val="Normal1"/>
        <w:numPr>
          <w:ilvl w:val="0"/>
          <w:numId w:val="7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Hogan asked for the committee’s assistance in reviewing all current definitions of domestic violence in our laws and coming up with a civil use based and a criminal use based definition of domestic violence for the committee to consider.</w:t>
      </w:r>
    </w:p>
    <w:p w:rsidR="002573FA" w:rsidRPr="002A1F98" w:rsidRDefault="002573FA" w:rsidP="002573FA">
      <w:pPr>
        <w:pStyle w:val="Normal1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90365" w:rsidRDefault="00D90365" w:rsidP="002A1F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365" w:rsidRDefault="00FF0E1C" w:rsidP="002A1F9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Legal Subcommittee – Legislative update</w:t>
      </w:r>
    </w:p>
    <w:p w:rsidR="008C4D7D" w:rsidRPr="00FF0E1C" w:rsidRDefault="00FF0E1C">
      <w:pPr>
        <w:pStyle w:val="Normal1"/>
        <w:numPr>
          <w:ilvl w:val="0"/>
          <w:numId w:val="7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Resetar reiterated to the committee the new acts passed in the 2018 legislative session with relevance to our committee.</w:t>
      </w:r>
    </w:p>
    <w:p w:rsidR="00FF0E1C" w:rsidRPr="00FF0E1C" w:rsidRDefault="00FF0E1C">
      <w:pPr>
        <w:pStyle w:val="Normal1"/>
        <w:numPr>
          <w:ilvl w:val="0"/>
          <w:numId w:val="7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Harris noted that Act 679 is already being successfully implemented with the LPOR.</w:t>
      </w:r>
    </w:p>
    <w:p w:rsidR="00FF0E1C" w:rsidRDefault="00FF0E1C" w:rsidP="00FF0E1C">
      <w:pPr>
        <w:pStyle w:val="Normal1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F0E1C" w:rsidRPr="008C4D7D" w:rsidRDefault="00FF0E1C" w:rsidP="00FF0E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Commission Annual Report</w:t>
      </w:r>
    </w:p>
    <w:p w:rsidR="00FF0E1C" w:rsidRDefault="00FF0E1C" w:rsidP="00FF0E1C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commission will again have a January meeting to approve the annual report that is due in February.</w:t>
      </w:r>
    </w:p>
    <w:p w:rsidR="00FF0E1C" w:rsidRPr="00FB50ED" w:rsidRDefault="00FF0E1C" w:rsidP="00FF0E1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F0E1C" w:rsidRPr="00C055D7" w:rsidRDefault="00FF0E1C" w:rsidP="00FF0E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Plan</w:t>
      </w:r>
    </w:p>
    <w:p w:rsidR="00FF0E1C" w:rsidRDefault="00FF0E1C" w:rsidP="00FF0E1C">
      <w:pPr>
        <w:numPr>
          <w:ilvl w:val="0"/>
          <w:numId w:val="9"/>
        </w:numPr>
        <w:spacing w:after="0" w:line="240" w:lineRule="auto"/>
        <w:ind w:left="72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Subcommittee chairs are to draft narratives for their section of the annual report.</w:t>
      </w:r>
    </w:p>
    <w:p w:rsidR="00FF0E1C" w:rsidRDefault="00FF0E1C" w:rsidP="00FF0E1C">
      <w:pPr>
        <w:pStyle w:val="Normal1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C4D7D" w:rsidRDefault="008C4D7D" w:rsidP="008C4D7D">
      <w:pPr>
        <w:pStyle w:val="Normal1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C4D7D" w:rsidRPr="008C4D7D" w:rsidRDefault="008C4D7D" w:rsidP="008C4D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D7D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8C4D7D" w:rsidRDefault="008C4D7D" w:rsidP="008C4D7D">
      <w:pPr>
        <w:pStyle w:val="ListParagraph"/>
        <w:numPr>
          <w:ilvl w:val="0"/>
          <w:numId w:val="10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43C0C">
        <w:rPr>
          <w:rFonts w:ascii="Times New Roman" w:eastAsia="Times New Roman" w:hAnsi="Times New Roman" w:cs="Times New Roman"/>
          <w:sz w:val="24"/>
          <w:szCs w:val="24"/>
        </w:rPr>
        <w:t>There was no additional comment.</w:t>
      </w:r>
    </w:p>
    <w:p w:rsidR="008C4D7D" w:rsidRPr="00FB50ED" w:rsidRDefault="008C4D7D" w:rsidP="008C4D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C4D7D" w:rsidRPr="00C055D7" w:rsidRDefault="008C4D7D" w:rsidP="008C4D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5D7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8C4D7D" w:rsidRDefault="008C4D7D" w:rsidP="008C4D7D">
      <w:pPr>
        <w:numPr>
          <w:ilvl w:val="0"/>
          <w:numId w:val="9"/>
        </w:numPr>
        <w:spacing w:after="0" w:line="240" w:lineRule="auto"/>
        <w:ind w:left="720"/>
        <w:contextualSpacing/>
      </w:pPr>
      <w:r w:rsidRPr="00A920B4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FF0E1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:35</w:t>
      </w:r>
      <w:r w:rsidRPr="00F202DB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:rsidR="008C4D7D" w:rsidRPr="008C4D7D" w:rsidRDefault="008C4D7D" w:rsidP="008C4D7D">
      <w:pPr>
        <w:pStyle w:val="Normal1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8C4D7D" w:rsidRPr="008C4D7D" w:rsidSect="00D9036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2E" w:rsidRDefault="00DA702E" w:rsidP="00D90365">
      <w:pPr>
        <w:spacing w:after="0" w:line="240" w:lineRule="auto"/>
      </w:pPr>
      <w:r>
        <w:separator/>
      </w:r>
    </w:p>
  </w:endnote>
  <w:endnote w:type="continuationSeparator" w:id="0">
    <w:p w:rsidR="00DA702E" w:rsidRDefault="00DA702E" w:rsidP="00D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65" w:rsidRDefault="00685FC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DA5C99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D109F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D90365" w:rsidRDefault="00D9036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2E" w:rsidRDefault="00DA702E" w:rsidP="00D90365">
      <w:pPr>
        <w:spacing w:after="0" w:line="240" w:lineRule="auto"/>
      </w:pPr>
      <w:r>
        <w:separator/>
      </w:r>
    </w:p>
  </w:footnote>
  <w:footnote w:type="continuationSeparator" w:id="0">
    <w:p w:rsidR="00DA702E" w:rsidRDefault="00DA702E" w:rsidP="00D9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6126"/>
    <w:multiLevelType w:val="multilevel"/>
    <w:tmpl w:val="88746C9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6A10B0"/>
    <w:multiLevelType w:val="hybridMultilevel"/>
    <w:tmpl w:val="D9EE2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513EC5"/>
    <w:multiLevelType w:val="multilevel"/>
    <w:tmpl w:val="A1A604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AB52FF"/>
    <w:multiLevelType w:val="multilevel"/>
    <w:tmpl w:val="A3B61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6A3CF5"/>
    <w:multiLevelType w:val="hybridMultilevel"/>
    <w:tmpl w:val="4624223C"/>
    <w:lvl w:ilvl="0" w:tplc="BD20F0E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F386FF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</w:rPr>
    </w:lvl>
    <w:lvl w:ilvl="5" w:tplc="D80CF194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3140F5"/>
    <w:multiLevelType w:val="multilevel"/>
    <w:tmpl w:val="72EC2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4652F8"/>
    <w:multiLevelType w:val="multilevel"/>
    <w:tmpl w:val="6290C344"/>
    <w:lvl w:ilvl="0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1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5321FB"/>
    <w:multiLevelType w:val="multilevel"/>
    <w:tmpl w:val="A238C30C"/>
    <w:lvl w:ilvl="0">
      <w:start w:val="2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/>
      </w:rPr>
    </w:lvl>
    <w:lvl w:ilvl="5">
      <w:start w:val="1"/>
      <w:numFmt w:val="lowerLetter"/>
      <w:lvlText w:val="%6)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627E0"/>
    <w:multiLevelType w:val="hybridMultilevel"/>
    <w:tmpl w:val="70365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E21D2B"/>
    <w:multiLevelType w:val="multilevel"/>
    <w:tmpl w:val="4E52F8B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65"/>
    <w:rsid w:val="00090F3D"/>
    <w:rsid w:val="002573FA"/>
    <w:rsid w:val="002A1F98"/>
    <w:rsid w:val="00334C04"/>
    <w:rsid w:val="003B1B13"/>
    <w:rsid w:val="00493231"/>
    <w:rsid w:val="004D0B8D"/>
    <w:rsid w:val="00654A87"/>
    <w:rsid w:val="00685FC2"/>
    <w:rsid w:val="006F5058"/>
    <w:rsid w:val="0081022A"/>
    <w:rsid w:val="008C4D7D"/>
    <w:rsid w:val="008E3B8D"/>
    <w:rsid w:val="00921BA0"/>
    <w:rsid w:val="00BB50AF"/>
    <w:rsid w:val="00BF612A"/>
    <w:rsid w:val="00CD109F"/>
    <w:rsid w:val="00D90365"/>
    <w:rsid w:val="00D90429"/>
    <w:rsid w:val="00DA5C99"/>
    <w:rsid w:val="00DA702E"/>
    <w:rsid w:val="00E24465"/>
    <w:rsid w:val="00E86022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2FF6C-F7DA-4472-9493-B78D557F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A0"/>
  </w:style>
  <w:style w:type="paragraph" w:styleId="Heading1">
    <w:name w:val="heading 1"/>
    <w:basedOn w:val="Normal1"/>
    <w:next w:val="Normal1"/>
    <w:rsid w:val="00D903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903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903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903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9036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903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90365"/>
  </w:style>
  <w:style w:type="paragraph" w:styleId="Title">
    <w:name w:val="Title"/>
    <w:basedOn w:val="Normal1"/>
    <w:next w:val="Normal1"/>
    <w:rsid w:val="00D9036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903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036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C4D7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Amy Dupuy</cp:lastModifiedBy>
  <cp:revision>2</cp:revision>
  <dcterms:created xsi:type="dcterms:W3CDTF">2018-10-30T14:33:00Z</dcterms:created>
  <dcterms:modified xsi:type="dcterms:W3CDTF">2018-10-30T14:33:00Z</dcterms:modified>
</cp:coreProperties>
</file>